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E3F033" w14:textId="739E12D1" w:rsidR="00953F22" w:rsidRDefault="00D27EB7">
      <w:pPr>
        <w:rPr>
          <w:b/>
          <w:sz w:val="2"/>
          <w:szCs w:val="2"/>
        </w:rPr>
      </w:pPr>
      <w:r>
        <w:rPr>
          <w:noProof/>
        </w:rPr>
        <mc:AlternateContent>
          <mc:Choice Requires="wps">
            <w:drawing>
              <wp:anchor distT="0" distB="0" distL="114300" distR="114300" simplePos="0" relativeHeight="251672576" behindDoc="0" locked="0" layoutInCell="1" hidden="0" allowOverlap="1" wp14:anchorId="75381E4F" wp14:editId="58588C81">
                <wp:simplePos x="0" y="0"/>
                <wp:positionH relativeFrom="page">
                  <wp:align>right</wp:align>
                </wp:positionH>
                <wp:positionV relativeFrom="paragraph">
                  <wp:posOffset>3181350</wp:posOffset>
                </wp:positionV>
                <wp:extent cx="4638675" cy="2924175"/>
                <wp:effectExtent l="0" t="0" r="9525" b="9525"/>
                <wp:wrapNone/>
                <wp:docPr id="69" name="Rectangle 69"/>
                <wp:cNvGraphicFramePr/>
                <a:graphic xmlns:a="http://schemas.openxmlformats.org/drawingml/2006/main">
                  <a:graphicData uri="http://schemas.microsoft.com/office/word/2010/wordprocessingShape">
                    <wps:wsp>
                      <wps:cNvSpPr/>
                      <wps:spPr>
                        <a:xfrm>
                          <a:off x="0" y="0"/>
                          <a:ext cx="4638675" cy="2924175"/>
                        </a:xfrm>
                        <a:prstGeom prst="rect">
                          <a:avLst/>
                        </a:prstGeom>
                        <a:solidFill>
                          <a:schemeClr val="lt1"/>
                        </a:solidFill>
                        <a:ln>
                          <a:noFill/>
                        </a:ln>
                      </wps:spPr>
                      <wps:txbx>
                        <w:txbxContent>
                          <w:p w14:paraId="6B407DB5" w14:textId="2880DD82" w:rsidR="006E249F" w:rsidRPr="006E249F" w:rsidRDefault="006E249F" w:rsidP="00D27EB7">
                            <w:pPr>
                              <w:spacing w:before="21" w:after="0" w:line="240" w:lineRule="auto"/>
                              <w:ind w:left="1440"/>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Torah</w:t>
                            </w:r>
                            <w:r w:rsidRPr="006E249F">
                              <w:rPr>
                                <w:rFonts w:asciiTheme="minorHAnsi" w:hAnsiTheme="minorHAnsi" w:cstheme="minorHAnsi"/>
                                <w:bCs/>
                                <w:color w:val="000000"/>
                                <w:sz w:val="24"/>
                                <w:szCs w:val="24"/>
                              </w:rPr>
                              <w:t xml:space="preserve">: the Jewish Holy Book made of the five books of </w:t>
                            </w:r>
                            <w:proofErr w:type="gramStart"/>
                            <w:r w:rsidRPr="006E249F">
                              <w:rPr>
                                <w:rFonts w:asciiTheme="minorHAnsi" w:hAnsiTheme="minorHAnsi" w:cstheme="minorHAnsi"/>
                                <w:bCs/>
                                <w:color w:val="000000"/>
                                <w:sz w:val="24"/>
                                <w:szCs w:val="24"/>
                              </w:rPr>
                              <w:t>law</w:t>
                            </w:r>
                            <w:proofErr w:type="gramEnd"/>
                          </w:p>
                          <w:p w14:paraId="7FA0AF79" w14:textId="3ECB77A7" w:rsidR="006E249F" w:rsidRPr="006E249F" w:rsidRDefault="006E249F" w:rsidP="00D27EB7">
                            <w:pPr>
                              <w:spacing w:before="21" w:after="0" w:line="240" w:lineRule="auto"/>
                              <w:ind w:left="1440"/>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Sefer</w:t>
                            </w:r>
                            <w:r w:rsidRPr="006E249F">
                              <w:rPr>
                                <w:rFonts w:asciiTheme="minorHAnsi" w:hAnsiTheme="minorHAnsi" w:cstheme="minorHAnsi"/>
                                <w:bCs/>
                                <w:color w:val="000000"/>
                                <w:sz w:val="24"/>
                                <w:szCs w:val="24"/>
                              </w:rPr>
                              <w:t xml:space="preserve"> </w:t>
                            </w:r>
                            <w:r w:rsidRPr="006E249F">
                              <w:rPr>
                                <w:rFonts w:asciiTheme="minorHAnsi" w:hAnsiTheme="minorHAnsi" w:cstheme="minorHAnsi"/>
                                <w:b/>
                                <w:color w:val="000000"/>
                                <w:sz w:val="24"/>
                                <w:szCs w:val="24"/>
                              </w:rPr>
                              <w:t>Torah</w:t>
                            </w:r>
                            <w:r w:rsidRPr="006E249F">
                              <w:rPr>
                                <w:rFonts w:asciiTheme="minorHAnsi" w:hAnsiTheme="minorHAnsi" w:cstheme="minorHAnsi"/>
                                <w:bCs/>
                                <w:color w:val="000000"/>
                                <w:sz w:val="24"/>
                                <w:szCs w:val="24"/>
                              </w:rPr>
                              <w:t xml:space="preserve">: the scrolls containing the Torah which are kept in the ark in the </w:t>
                            </w:r>
                            <w:proofErr w:type="gramStart"/>
                            <w:r w:rsidRPr="006E249F">
                              <w:rPr>
                                <w:rFonts w:asciiTheme="minorHAnsi" w:hAnsiTheme="minorHAnsi" w:cstheme="minorHAnsi"/>
                                <w:bCs/>
                                <w:color w:val="000000"/>
                                <w:sz w:val="24"/>
                                <w:szCs w:val="24"/>
                              </w:rPr>
                              <w:t>synagogue</w:t>
                            </w:r>
                            <w:proofErr w:type="gramEnd"/>
                          </w:p>
                          <w:p w14:paraId="7AB3E442" w14:textId="28A9BEC9"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Orthodox</w:t>
                            </w:r>
                            <w:r w:rsidRPr="006E249F">
                              <w:rPr>
                                <w:rFonts w:asciiTheme="minorHAnsi" w:hAnsiTheme="minorHAnsi" w:cstheme="minorHAnsi"/>
                                <w:bCs/>
                                <w:color w:val="000000"/>
                                <w:sz w:val="24"/>
                                <w:szCs w:val="24"/>
                              </w:rPr>
                              <w:t>: a worldview in Judaism following the traditional</w:t>
                            </w:r>
                            <w:r>
                              <w:rPr>
                                <w:rFonts w:asciiTheme="minorHAnsi" w:hAnsiTheme="minorHAnsi" w:cstheme="minorHAnsi"/>
                                <w:bCs/>
                                <w:color w:val="000000"/>
                                <w:sz w:val="24"/>
                                <w:szCs w:val="24"/>
                              </w:rPr>
                              <w:t xml:space="preserve"> </w:t>
                            </w:r>
                            <w:r w:rsidRPr="006E249F">
                              <w:rPr>
                                <w:rFonts w:asciiTheme="minorHAnsi" w:hAnsiTheme="minorHAnsi" w:cstheme="minorHAnsi"/>
                                <w:bCs/>
                                <w:color w:val="000000"/>
                                <w:sz w:val="24"/>
                                <w:szCs w:val="24"/>
                              </w:rPr>
                              <w:t>interpretation of Jewish law.</w:t>
                            </w:r>
                          </w:p>
                          <w:p w14:paraId="197E3DAB" w14:textId="2A46D61E"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Pesach</w:t>
                            </w:r>
                            <w:r w:rsidRPr="006E249F">
                              <w:rPr>
                                <w:rFonts w:asciiTheme="minorHAnsi" w:hAnsiTheme="minorHAnsi" w:cstheme="minorHAnsi"/>
                                <w:bCs/>
                                <w:color w:val="000000"/>
                                <w:sz w:val="24"/>
                                <w:szCs w:val="24"/>
                              </w:rPr>
                              <w:t xml:space="preserve"> (Passover): the festival remembering the Israelites leaving slavery in </w:t>
                            </w:r>
                            <w:proofErr w:type="gramStart"/>
                            <w:r w:rsidRPr="006E249F">
                              <w:rPr>
                                <w:rFonts w:asciiTheme="minorHAnsi" w:hAnsiTheme="minorHAnsi" w:cstheme="minorHAnsi"/>
                                <w:bCs/>
                                <w:color w:val="000000"/>
                                <w:sz w:val="24"/>
                                <w:szCs w:val="24"/>
                              </w:rPr>
                              <w:t>Egypt</w:t>
                            </w:r>
                            <w:proofErr w:type="gramEnd"/>
                          </w:p>
                          <w:p w14:paraId="6212F08E" w14:textId="2961A89A"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Synagogue</w:t>
                            </w:r>
                            <w:r w:rsidRPr="006E249F">
                              <w:rPr>
                                <w:rFonts w:asciiTheme="minorHAnsi" w:hAnsiTheme="minorHAnsi" w:cstheme="minorHAnsi"/>
                                <w:bCs/>
                                <w:color w:val="000000"/>
                                <w:sz w:val="24"/>
                                <w:szCs w:val="24"/>
                              </w:rPr>
                              <w:t>: the Jewish place of worship sometimes called shul</w:t>
                            </w:r>
                          </w:p>
                          <w:p w14:paraId="15B95A47" w14:textId="60AF48A3"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Kosher</w:t>
                            </w:r>
                            <w:r w:rsidRPr="006E249F">
                              <w:rPr>
                                <w:rFonts w:asciiTheme="minorHAnsi" w:hAnsiTheme="minorHAnsi" w:cstheme="minorHAnsi"/>
                                <w:bCs/>
                                <w:color w:val="000000"/>
                                <w:sz w:val="24"/>
                                <w:szCs w:val="24"/>
                              </w:rPr>
                              <w:t>: something which follows Jewish laws</w:t>
                            </w:r>
                          </w:p>
                          <w:p w14:paraId="26D5BCDC" w14:textId="766C6708"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Progressive</w:t>
                            </w:r>
                            <w:r w:rsidRPr="006E249F">
                              <w:rPr>
                                <w:rFonts w:asciiTheme="minorHAnsi" w:hAnsiTheme="minorHAnsi" w:cstheme="minorHAnsi"/>
                                <w:bCs/>
                                <w:color w:val="000000"/>
                                <w:sz w:val="24"/>
                                <w:szCs w:val="24"/>
                              </w:rPr>
                              <w:t>: worldview in Judaism which says that the laws of the Torah should be interpreted for modern day life</w:t>
                            </w:r>
                          </w:p>
                          <w:p w14:paraId="514FC31A" w14:textId="666DCA04"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Kashrut</w:t>
                            </w:r>
                            <w:r w:rsidRPr="006E249F">
                              <w:rPr>
                                <w:rFonts w:asciiTheme="minorHAnsi" w:hAnsiTheme="minorHAnsi" w:cstheme="minorHAnsi"/>
                                <w:bCs/>
                                <w:color w:val="000000"/>
                                <w:sz w:val="24"/>
                                <w:szCs w:val="24"/>
                              </w:rPr>
                              <w:t>: Jewish laws about the suitability of food</w:t>
                            </w:r>
                          </w:p>
                          <w:p w14:paraId="1D1CB105" w14:textId="321DDC0E" w:rsidR="00953F22"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Secular</w:t>
                            </w:r>
                            <w:r w:rsidRPr="006E249F">
                              <w:rPr>
                                <w:rFonts w:asciiTheme="minorHAnsi" w:hAnsiTheme="minorHAnsi" w:cstheme="minorHAnsi"/>
                                <w:bCs/>
                                <w:color w:val="000000"/>
                                <w:sz w:val="24"/>
                                <w:szCs w:val="24"/>
                              </w:rPr>
                              <w:t>: not connected with religious or spiritual matters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5381E4F" id="Rectangle 69" o:spid="_x0000_s1026" style="position:absolute;margin-left:314.05pt;margin-top:250.5pt;width:365.25pt;height:230.25pt;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" fillcolor="white [3201]" stroked="f">
                <v:textbox inset="2.53958mm,1.2694mm,2.53958mm,1.2694mm">
                  <w:txbxContent>
                    <w:p w14:paraId="6B407DB5" w14:textId="2880DD82" w:rsidR="006E249F" w:rsidRPr="006E249F" w:rsidRDefault="006E249F" w:rsidP="00D27EB7">
                      <w:pPr>
                        <w:spacing w:before="21" w:after="0" w:line="240" w:lineRule="auto"/>
                        <w:ind w:left="1440"/>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Torah</w:t>
                      </w:r>
                      <w:r w:rsidRPr="006E249F">
                        <w:rPr>
                          <w:rFonts w:asciiTheme="minorHAnsi" w:hAnsiTheme="minorHAnsi" w:cstheme="minorHAnsi"/>
                          <w:bCs/>
                          <w:color w:val="000000"/>
                          <w:sz w:val="24"/>
                          <w:szCs w:val="24"/>
                        </w:rPr>
                        <w:t xml:space="preserve">: the Jewish Holy Book made of the five books of </w:t>
                      </w:r>
                      <w:proofErr w:type="gramStart"/>
                      <w:r w:rsidRPr="006E249F">
                        <w:rPr>
                          <w:rFonts w:asciiTheme="minorHAnsi" w:hAnsiTheme="minorHAnsi" w:cstheme="minorHAnsi"/>
                          <w:bCs/>
                          <w:color w:val="000000"/>
                          <w:sz w:val="24"/>
                          <w:szCs w:val="24"/>
                        </w:rPr>
                        <w:t>law</w:t>
                      </w:r>
                      <w:proofErr w:type="gramEnd"/>
                    </w:p>
                    <w:p w14:paraId="7FA0AF79" w14:textId="3ECB77A7" w:rsidR="006E249F" w:rsidRPr="006E249F" w:rsidRDefault="006E249F" w:rsidP="00D27EB7">
                      <w:pPr>
                        <w:spacing w:before="21" w:after="0" w:line="240" w:lineRule="auto"/>
                        <w:ind w:left="1440"/>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Sefer</w:t>
                      </w:r>
                      <w:r w:rsidRPr="006E249F">
                        <w:rPr>
                          <w:rFonts w:asciiTheme="minorHAnsi" w:hAnsiTheme="minorHAnsi" w:cstheme="minorHAnsi"/>
                          <w:bCs/>
                          <w:color w:val="000000"/>
                          <w:sz w:val="24"/>
                          <w:szCs w:val="24"/>
                        </w:rPr>
                        <w:t xml:space="preserve"> </w:t>
                      </w:r>
                      <w:r w:rsidRPr="006E249F">
                        <w:rPr>
                          <w:rFonts w:asciiTheme="minorHAnsi" w:hAnsiTheme="minorHAnsi" w:cstheme="minorHAnsi"/>
                          <w:b/>
                          <w:color w:val="000000"/>
                          <w:sz w:val="24"/>
                          <w:szCs w:val="24"/>
                        </w:rPr>
                        <w:t>Torah</w:t>
                      </w:r>
                      <w:r w:rsidRPr="006E249F">
                        <w:rPr>
                          <w:rFonts w:asciiTheme="minorHAnsi" w:hAnsiTheme="minorHAnsi" w:cstheme="minorHAnsi"/>
                          <w:bCs/>
                          <w:color w:val="000000"/>
                          <w:sz w:val="24"/>
                          <w:szCs w:val="24"/>
                        </w:rPr>
                        <w:t xml:space="preserve">: the scrolls containing the Torah which are kept in the ark in the </w:t>
                      </w:r>
                      <w:proofErr w:type="gramStart"/>
                      <w:r w:rsidRPr="006E249F">
                        <w:rPr>
                          <w:rFonts w:asciiTheme="minorHAnsi" w:hAnsiTheme="minorHAnsi" w:cstheme="minorHAnsi"/>
                          <w:bCs/>
                          <w:color w:val="000000"/>
                          <w:sz w:val="24"/>
                          <w:szCs w:val="24"/>
                        </w:rPr>
                        <w:t>synagogue</w:t>
                      </w:r>
                      <w:proofErr w:type="gramEnd"/>
                    </w:p>
                    <w:p w14:paraId="7AB3E442" w14:textId="28A9BEC9"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Orthodox</w:t>
                      </w:r>
                      <w:r w:rsidRPr="006E249F">
                        <w:rPr>
                          <w:rFonts w:asciiTheme="minorHAnsi" w:hAnsiTheme="minorHAnsi" w:cstheme="minorHAnsi"/>
                          <w:bCs/>
                          <w:color w:val="000000"/>
                          <w:sz w:val="24"/>
                          <w:szCs w:val="24"/>
                        </w:rPr>
                        <w:t>: a worldview in Judaism following the traditional</w:t>
                      </w:r>
                      <w:r>
                        <w:rPr>
                          <w:rFonts w:asciiTheme="minorHAnsi" w:hAnsiTheme="minorHAnsi" w:cstheme="minorHAnsi"/>
                          <w:bCs/>
                          <w:color w:val="000000"/>
                          <w:sz w:val="24"/>
                          <w:szCs w:val="24"/>
                        </w:rPr>
                        <w:t xml:space="preserve"> </w:t>
                      </w:r>
                      <w:r w:rsidRPr="006E249F">
                        <w:rPr>
                          <w:rFonts w:asciiTheme="minorHAnsi" w:hAnsiTheme="minorHAnsi" w:cstheme="minorHAnsi"/>
                          <w:bCs/>
                          <w:color w:val="000000"/>
                          <w:sz w:val="24"/>
                          <w:szCs w:val="24"/>
                        </w:rPr>
                        <w:t>interpretation of Jewish law.</w:t>
                      </w:r>
                    </w:p>
                    <w:p w14:paraId="197E3DAB" w14:textId="2A46D61E"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Pesach</w:t>
                      </w:r>
                      <w:r w:rsidRPr="006E249F">
                        <w:rPr>
                          <w:rFonts w:asciiTheme="minorHAnsi" w:hAnsiTheme="minorHAnsi" w:cstheme="minorHAnsi"/>
                          <w:bCs/>
                          <w:color w:val="000000"/>
                          <w:sz w:val="24"/>
                          <w:szCs w:val="24"/>
                        </w:rPr>
                        <w:t xml:space="preserve"> (Passover): the festival remembering the Israelites leaving slavery in </w:t>
                      </w:r>
                      <w:proofErr w:type="gramStart"/>
                      <w:r w:rsidRPr="006E249F">
                        <w:rPr>
                          <w:rFonts w:asciiTheme="minorHAnsi" w:hAnsiTheme="minorHAnsi" w:cstheme="minorHAnsi"/>
                          <w:bCs/>
                          <w:color w:val="000000"/>
                          <w:sz w:val="24"/>
                          <w:szCs w:val="24"/>
                        </w:rPr>
                        <w:t>Egypt</w:t>
                      </w:r>
                      <w:proofErr w:type="gramEnd"/>
                    </w:p>
                    <w:p w14:paraId="6212F08E" w14:textId="2961A89A"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Synagogue</w:t>
                      </w:r>
                      <w:r w:rsidRPr="006E249F">
                        <w:rPr>
                          <w:rFonts w:asciiTheme="minorHAnsi" w:hAnsiTheme="minorHAnsi" w:cstheme="minorHAnsi"/>
                          <w:bCs/>
                          <w:color w:val="000000"/>
                          <w:sz w:val="24"/>
                          <w:szCs w:val="24"/>
                        </w:rPr>
                        <w:t>: the Jewish place of worship sometimes called shul</w:t>
                      </w:r>
                    </w:p>
                    <w:p w14:paraId="15B95A47" w14:textId="60AF48A3"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Kosher</w:t>
                      </w:r>
                      <w:r w:rsidRPr="006E249F">
                        <w:rPr>
                          <w:rFonts w:asciiTheme="minorHAnsi" w:hAnsiTheme="minorHAnsi" w:cstheme="minorHAnsi"/>
                          <w:bCs/>
                          <w:color w:val="000000"/>
                          <w:sz w:val="24"/>
                          <w:szCs w:val="24"/>
                        </w:rPr>
                        <w:t>: something which follows Jewish laws</w:t>
                      </w:r>
                    </w:p>
                    <w:p w14:paraId="26D5BCDC" w14:textId="766C6708"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Progressive</w:t>
                      </w:r>
                      <w:r w:rsidRPr="006E249F">
                        <w:rPr>
                          <w:rFonts w:asciiTheme="minorHAnsi" w:hAnsiTheme="minorHAnsi" w:cstheme="minorHAnsi"/>
                          <w:bCs/>
                          <w:color w:val="000000"/>
                          <w:sz w:val="24"/>
                          <w:szCs w:val="24"/>
                        </w:rPr>
                        <w:t>: worldview in Judaism which says that the laws of the Torah should be interpreted for modern day life</w:t>
                      </w:r>
                    </w:p>
                    <w:p w14:paraId="514FC31A" w14:textId="666DCA04" w:rsidR="006E249F"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Kashrut</w:t>
                      </w:r>
                      <w:r w:rsidRPr="006E249F">
                        <w:rPr>
                          <w:rFonts w:asciiTheme="minorHAnsi" w:hAnsiTheme="minorHAnsi" w:cstheme="minorHAnsi"/>
                          <w:bCs/>
                          <w:color w:val="000000"/>
                          <w:sz w:val="24"/>
                          <w:szCs w:val="24"/>
                        </w:rPr>
                        <w:t>: Jewish laws about the suitability of food</w:t>
                      </w:r>
                    </w:p>
                    <w:p w14:paraId="1D1CB105" w14:textId="321DDC0E" w:rsidR="00953F22" w:rsidRPr="006E249F" w:rsidRDefault="006E249F" w:rsidP="006E249F">
                      <w:pPr>
                        <w:spacing w:before="21" w:after="0" w:line="240" w:lineRule="auto"/>
                        <w:textDirection w:val="btLr"/>
                        <w:rPr>
                          <w:rFonts w:asciiTheme="minorHAnsi" w:hAnsiTheme="minorHAnsi" w:cstheme="minorHAnsi"/>
                          <w:bCs/>
                          <w:color w:val="000000"/>
                          <w:sz w:val="24"/>
                          <w:szCs w:val="24"/>
                        </w:rPr>
                      </w:pPr>
                      <w:r w:rsidRPr="006E249F">
                        <w:rPr>
                          <w:rFonts w:asciiTheme="minorHAnsi" w:hAnsiTheme="minorHAnsi" w:cstheme="minorHAnsi"/>
                          <w:b/>
                          <w:color w:val="000000"/>
                          <w:sz w:val="24"/>
                          <w:szCs w:val="24"/>
                        </w:rPr>
                        <w:t>Secular</w:t>
                      </w:r>
                      <w:r w:rsidRPr="006E249F">
                        <w:rPr>
                          <w:rFonts w:asciiTheme="minorHAnsi" w:hAnsiTheme="minorHAnsi" w:cstheme="minorHAnsi"/>
                          <w:bCs/>
                          <w:color w:val="000000"/>
                          <w:sz w:val="24"/>
                          <w:szCs w:val="24"/>
                        </w:rPr>
                        <w:t>: not connected with religious or spiritual matters</w:t>
                      </w:r>
                    </w:p>
                  </w:txbxContent>
                </v:textbox>
                <w10:wrap anchorx="page"/>
              </v:rect>
            </w:pict>
          </mc:Fallback>
        </mc:AlternateContent>
      </w:r>
      <w:r>
        <w:rPr>
          <w:noProof/>
        </w:rPr>
        <w:drawing>
          <wp:anchor distT="0" distB="0" distL="114300" distR="114300" simplePos="0" relativeHeight="251675648" behindDoc="0" locked="0" layoutInCell="1" hidden="0" allowOverlap="1" wp14:anchorId="648282C2" wp14:editId="1FD81B12">
            <wp:simplePos x="0" y="0"/>
            <wp:positionH relativeFrom="column">
              <wp:posOffset>5648325</wp:posOffset>
            </wp:positionH>
            <wp:positionV relativeFrom="paragraph">
              <wp:posOffset>3137535</wp:posOffset>
            </wp:positionV>
            <wp:extent cx="800100" cy="885825"/>
            <wp:effectExtent l="0" t="0" r="0" b="9525"/>
            <wp:wrapSquare wrapText="bothSides" distT="0" distB="0" distL="114300" distR="114300"/>
            <wp:docPr id="8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800100" cy="8858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9744" behindDoc="0" locked="0" layoutInCell="1" hidden="0" allowOverlap="1" wp14:anchorId="616D8313" wp14:editId="4BF80D4A">
                <wp:simplePos x="0" y="0"/>
                <wp:positionH relativeFrom="margin">
                  <wp:align>right</wp:align>
                </wp:positionH>
                <wp:positionV relativeFrom="paragraph">
                  <wp:posOffset>6019800</wp:posOffset>
                </wp:positionV>
                <wp:extent cx="9798050" cy="31750"/>
                <wp:effectExtent l="0" t="0" r="31750" b="25400"/>
                <wp:wrapNone/>
                <wp:docPr id="80" name="Straight Arrow Connector 80"/>
                <wp:cNvGraphicFramePr/>
                <a:graphic xmlns:a="http://schemas.openxmlformats.org/drawingml/2006/main">
                  <a:graphicData uri="http://schemas.microsoft.com/office/word/2010/wordprocessingShape">
                    <wps:wsp>
                      <wps:cNvCnPr/>
                      <wps:spPr>
                        <a:xfrm>
                          <a:off x="0" y="0"/>
                          <a:ext cx="9798050" cy="317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type w14:anchorId="67CFE0D9" id="_x0000_t32" coordsize="21600,21600" o:spt="32" o:oned="t" path="m,l21600,21600e" filled="f">
                <v:path arrowok="t" fillok="f" o:connecttype="none"/>
                <o:lock v:ext="edit" shapetype="t"/>
              </v:shapetype>
              <v:shape id="Straight Arrow Connector 80" o:spid="_x0000_s1026" type="#_x0000_t32" style="position:absolute;margin-left:720.3pt;margin-top:474pt;width:771.5pt;height:2.5pt;z-index:251679744;visibility:visible;mso-wrap-style:square;mso-wrap-distance-left:9pt;mso-wrap-distance-top:0;mso-wrap-distance-right:9pt;mso-wrap-distance-bottom:0;mso-position-horizontal:righ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" strokecolor="#5b9bd5 [3204]">
                <v:stroke startarrowwidth="narrow" startarrowlength="short" endarrowwidth="narrow" endarrowlength="short" joinstyle="miter"/>
                <w10:wrap anchorx="margin"/>
              </v:shape>
            </w:pict>
          </mc:Fallback>
        </mc:AlternateContent>
      </w:r>
      <w:r>
        <w:rPr>
          <w:noProof/>
        </w:rPr>
        <mc:AlternateContent>
          <mc:Choice Requires="wps">
            <w:drawing>
              <wp:anchor distT="0" distB="0" distL="114300" distR="114300" simplePos="0" relativeHeight="251677696" behindDoc="0" locked="0" layoutInCell="1" hidden="0" allowOverlap="1" wp14:anchorId="316FE6AE" wp14:editId="751524A2">
                <wp:simplePos x="0" y="0"/>
                <wp:positionH relativeFrom="margin">
                  <wp:align>right</wp:align>
                </wp:positionH>
                <wp:positionV relativeFrom="paragraph">
                  <wp:posOffset>879475</wp:posOffset>
                </wp:positionV>
                <wp:extent cx="8934450" cy="2105025"/>
                <wp:effectExtent l="0" t="0" r="0" b="9525"/>
                <wp:wrapNone/>
                <wp:docPr id="400428724" name="Rectangle 400428724"/>
                <wp:cNvGraphicFramePr/>
                <a:graphic xmlns:a="http://schemas.openxmlformats.org/drawingml/2006/main">
                  <a:graphicData uri="http://schemas.microsoft.com/office/word/2010/wordprocessingShape">
                    <wps:wsp>
                      <wps:cNvSpPr/>
                      <wps:spPr>
                        <a:xfrm>
                          <a:off x="0" y="0"/>
                          <a:ext cx="8934450" cy="2105025"/>
                        </a:xfrm>
                        <a:prstGeom prst="rect">
                          <a:avLst/>
                        </a:prstGeom>
                        <a:solidFill>
                          <a:schemeClr val="lt1"/>
                        </a:solidFill>
                        <a:ln>
                          <a:noFill/>
                        </a:ln>
                      </wps:spPr>
                      <wps:txbx>
                        <w:txbxContent>
                          <w:p w14:paraId="37A91660" w14:textId="597EA4E4" w:rsidR="00D27EB7" w:rsidRPr="00D27EB7" w:rsidRDefault="00D27EB7" w:rsidP="00D27EB7">
                            <w:pPr>
                              <w:spacing w:after="0" w:line="258" w:lineRule="auto"/>
                              <w:textDirection w:val="btLr"/>
                              <w:rPr>
                                <w:bCs/>
                                <w:sz w:val="24"/>
                              </w:rPr>
                            </w:pPr>
                            <w:r w:rsidRPr="00D27EB7">
                              <w:rPr>
                                <w:bCs/>
                                <w:sz w:val="24"/>
                              </w:rPr>
                              <w:t>-</w:t>
                            </w:r>
                            <w:r>
                              <w:rPr>
                                <w:bCs/>
                                <w:sz w:val="24"/>
                              </w:rPr>
                              <w:t xml:space="preserve"> </w:t>
                            </w:r>
                            <w:r w:rsidR="00657025" w:rsidRPr="00D27EB7">
                              <w:rPr>
                                <w:bCs/>
                                <w:sz w:val="24"/>
                              </w:rPr>
                              <w:t xml:space="preserve">The Jewish people are a diverse group with different views about how the laws in the </w:t>
                            </w:r>
                            <w:r w:rsidR="00657025" w:rsidRPr="00D27EB7">
                              <w:rPr>
                                <w:b/>
                                <w:sz w:val="24"/>
                              </w:rPr>
                              <w:t>Torah</w:t>
                            </w:r>
                            <w:r w:rsidR="00657025" w:rsidRPr="00D27EB7">
                              <w:rPr>
                                <w:bCs/>
                                <w:sz w:val="24"/>
                              </w:rPr>
                              <w:t xml:space="preserve"> are applied in everyday life.</w:t>
                            </w:r>
                            <w:r w:rsidR="00657025" w:rsidRPr="00D27EB7">
                              <w:rPr>
                                <w:bCs/>
                                <w:sz w:val="24"/>
                              </w:rPr>
                              <w:t xml:space="preserve"> </w:t>
                            </w:r>
                            <w:r w:rsidR="00657025" w:rsidRPr="00D27EB7">
                              <w:rPr>
                                <w:bCs/>
                                <w:sz w:val="24"/>
                              </w:rPr>
                              <w:t xml:space="preserve">The Torah is important to all Jewish people and every synagogue will have a </w:t>
                            </w:r>
                            <w:r w:rsidR="00657025" w:rsidRPr="00D27EB7">
                              <w:rPr>
                                <w:b/>
                                <w:sz w:val="24"/>
                              </w:rPr>
                              <w:t>Sefer</w:t>
                            </w:r>
                            <w:r w:rsidR="00657025" w:rsidRPr="00D27EB7">
                              <w:rPr>
                                <w:bCs/>
                                <w:sz w:val="24"/>
                              </w:rPr>
                              <w:t xml:space="preserve"> </w:t>
                            </w:r>
                            <w:r w:rsidR="00657025" w:rsidRPr="00D27EB7">
                              <w:rPr>
                                <w:b/>
                                <w:sz w:val="24"/>
                              </w:rPr>
                              <w:t>Torah</w:t>
                            </w:r>
                            <w:r w:rsidR="00657025" w:rsidRPr="00D27EB7">
                              <w:rPr>
                                <w:bCs/>
                                <w:sz w:val="24"/>
                              </w:rPr>
                              <w:t xml:space="preserve"> </w:t>
                            </w:r>
                            <w:r w:rsidR="00657025" w:rsidRPr="00D27EB7">
                              <w:rPr>
                                <w:bCs/>
                                <w:sz w:val="24"/>
                              </w:rPr>
                              <w:t xml:space="preserve">contained in an ark to show how important and special it is. The Torah will tell Jewish people what God allows them to do and what God wants them to do. </w:t>
                            </w:r>
                          </w:p>
                          <w:p w14:paraId="6E57B9CB" w14:textId="16F0B74D" w:rsidR="00D27EB7" w:rsidRPr="00D27EB7" w:rsidRDefault="00D27EB7" w:rsidP="00657025">
                            <w:pPr>
                              <w:spacing w:after="0" w:line="258" w:lineRule="auto"/>
                              <w:textDirection w:val="btLr"/>
                              <w:rPr>
                                <w:bCs/>
                                <w:sz w:val="24"/>
                              </w:rPr>
                            </w:pPr>
                            <w:r>
                              <w:rPr>
                                <w:bCs/>
                                <w:sz w:val="24"/>
                              </w:rPr>
                              <w:t xml:space="preserve">- </w:t>
                            </w:r>
                            <w:r w:rsidR="00657025" w:rsidRPr="00D27EB7">
                              <w:rPr>
                                <w:bCs/>
                                <w:sz w:val="24"/>
                              </w:rPr>
                              <w:t xml:space="preserve">Anything that God allows Jewish people to do is known as </w:t>
                            </w:r>
                            <w:r w:rsidR="00657025" w:rsidRPr="00D27EB7">
                              <w:rPr>
                                <w:b/>
                                <w:sz w:val="24"/>
                              </w:rPr>
                              <w:t>kosher</w:t>
                            </w:r>
                            <w:r w:rsidR="00657025" w:rsidRPr="00D27EB7">
                              <w:rPr>
                                <w:bCs/>
                                <w:sz w:val="24"/>
                              </w:rPr>
                              <w:t xml:space="preserve">. When this is applied to what Jews can and cannot eat this is known as </w:t>
                            </w:r>
                            <w:r w:rsidR="00657025" w:rsidRPr="00D27EB7">
                              <w:rPr>
                                <w:b/>
                                <w:sz w:val="24"/>
                              </w:rPr>
                              <w:t>kashrut</w:t>
                            </w:r>
                            <w:r w:rsidR="00657025" w:rsidRPr="00D27EB7">
                              <w:rPr>
                                <w:bCs/>
                                <w:sz w:val="24"/>
                              </w:rPr>
                              <w:t>, for example a Jewish person cannot eat pork as God forbids it.</w:t>
                            </w:r>
                            <w:r w:rsidR="00657025" w:rsidRPr="00D27EB7">
                              <w:rPr>
                                <w:bCs/>
                                <w:sz w:val="24"/>
                              </w:rPr>
                              <w:t xml:space="preserve"> </w:t>
                            </w:r>
                          </w:p>
                          <w:p w14:paraId="7462DCBB" w14:textId="52AF9BEF" w:rsidR="00AD655D" w:rsidRPr="00D27EB7" w:rsidRDefault="00D27EB7" w:rsidP="00657025">
                            <w:pPr>
                              <w:spacing w:after="0" w:line="258" w:lineRule="auto"/>
                              <w:textDirection w:val="btLr"/>
                              <w:rPr>
                                <w:bCs/>
                                <w:sz w:val="24"/>
                              </w:rPr>
                            </w:pPr>
                            <w:r>
                              <w:rPr>
                                <w:bCs/>
                                <w:sz w:val="24"/>
                              </w:rPr>
                              <w:t xml:space="preserve">- </w:t>
                            </w:r>
                            <w:r w:rsidR="00657025" w:rsidRPr="00D27EB7">
                              <w:rPr>
                                <w:b/>
                                <w:sz w:val="24"/>
                              </w:rPr>
                              <w:t>Orthodox</w:t>
                            </w:r>
                            <w:r w:rsidR="00657025" w:rsidRPr="00D27EB7">
                              <w:rPr>
                                <w:bCs/>
                                <w:sz w:val="24"/>
                              </w:rPr>
                              <w:t xml:space="preserve"> Jewish people will follow what God has told them exactly in the Torah as it is the word of God. </w:t>
                            </w:r>
                            <w:r w:rsidR="00657025" w:rsidRPr="00D27EB7">
                              <w:rPr>
                                <w:b/>
                                <w:sz w:val="24"/>
                              </w:rPr>
                              <w:t>Progressive</w:t>
                            </w:r>
                            <w:r w:rsidR="00657025" w:rsidRPr="00D27EB7">
                              <w:rPr>
                                <w:bCs/>
                                <w:sz w:val="24"/>
                              </w:rPr>
                              <w:t xml:space="preserve"> Jewish people believe that the</w:t>
                            </w:r>
                            <w:r w:rsidR="00657025" w:rsidRPr="00D27EB7">
                              <w:rPr>
                                <w:bCs/>
                                <w:sz w:val="24"/>
                              </w:rPr>
                              <w:t xml:space="preserve"> </w:t>
                            </w:r>
                            <w:r w:rsidR="00657025" w:rsidRPr="00D27EB7">
                              <w:rPr>
                                <w:bCs/>
                                <w:sz w:val="24"/>
                              </w:rPr>
                              <w:t xml:space="preserve">Torah was written by humans and reflects the place of God in the life of the author. They will interpret the Torah for modern day life as some of the laws cannot be followed today. </w:t>
                            </w:r>
                            <w:r w:rsidR="00657025" w:rsidRPr="00D27EB7">
                              <w:rPr>
                                <w:b/>
                                <w:sz w:val="24"/>
                              </w:rPr>
                              <w:t>Secular</w:t>
                            </w:r>
                            <w:r w:rsidR="00657025" w:rsidRPr="00D27EB7">
                              <w:rPr>
                                <w:bCs/>
                                <w:sz w:val="24"/>
                              </w:rPr>
                              <w:t xml:space="preserve"> Jewish people identify as being Jewish but do not tend to identify with Jewish beliefs. </w:t>
                            </w:r>
                          </w:p>
                          <w:p w14:paraId="07BF962A" w14:textId="6E483EEF" w:rsidR="00657025" w:rsidRPr="00D27EB7" w:rsidRDefault="00D27EB7" w:rsidP="00657025">
                            <w:pPr>
                              <w:spacing w:after="0" w:line="258" w:lineRule="auto"/>
                              <w:textDirection w:val="btLr"/>
                              <w:rPr>
                                <w:bCs/>
                                <w:sz w:val="24"/>
                              </w:rPr>
                            </w:pPr>
                            <w:r>
                              <w:rPr>
                                <w:bCs/>
                                <w:sz w:val="24"/>
                              </w:rPr>
                              <w:t xml:space="preserve">- </w:t>
                            </w:r>
                            <w:r w:rsidR="00657025" w:rsidRPr="00D27EB7">
                              <w:rPr>
                                <w:b/>
                                <w:sz w:val="24"/>
                              </w:rPr>
                              <w:t>Pesach</w:t>
                            </w:r>
                            <w:r w:rsidR="00657025" w:rsidRPr="00D27EB7">
                              <w:rPr>
                                <w:bCs/>
                                <w:sz w:val="24"/>
                              </w:rPr>
                              <w:t xml:space="preserve"> is a very important Jewish festival which can be celebrated differently by the different Jewish groups. Some Jewish people may choose to remember Miriam at Pesach whilst </w:t>
                            </w:r>
                            <w:r w:rsidR="00657025" w:rsidRPr="00D27EB7">
                              <w:rPr>
                                <w:bCs/>
                                <w:sz w:val="24"/>
                              </w:rPr>
                              <w:t>other Jewish</w:t>
                            </w:r>
                            <w:r w:rsidR="00657025" w:rsidRPr="00D27EB7">
                              <w:rPr>
                                <w:bCs/>
                                <w:sz w:val="24"/>
                              </w:rPr>
                              <w:t xml:space="preserve"> people may have a vegan meal to reflect what they believe</w:t>
                            </w:r>
                            <w:r w:rsidR="00657025" w:rsidRPr="00D27EB7">
                              <w:rPr>
                                <w:bCs/>
                                <w:sz w:val="24"/>
                              </w:rPr>
                              <w:t>.</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16FE6AE" id="Rectangle 400428724" o:spid="_x0000_s1027" style="position:absolute;margin-left:652.3pt;margin-top:69.25pt;width:703.5pt;height:165.7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" fillcolor="white [3201]" stroked="f">
                <v:textbox inset="2.53958mm,1.2694mm,2.53958mm,1.2694mm">
                  <w:txbxContent>
                    <w:p w14:paraId="37A91660" w14:textId="597EA4E4" w:rsidR="00D27EB7" w:rsidRPr="00D27EB7" w:rsidRDefault="00D27EB7" w:rsidP="00D27EB7">
                      <w:pPr>
                        <w:spacing w:after="0" w:line="258" w:lineRule="auto"/>
                        <w:textDirection w:val="btLr"/>
                        <w:rPr>
                          <w:bCs/>
                          <w:sz w:val="24"/>
                        </w:rPr>
                      </w:pPr>
                      <w:r w:rsidRPr="00D27EB7">
                        <w:rPr>
                          <w:bCs/>
                          <w:sz w:val="24"/>
                        </w:rPr>
                        <w:t>-</w:t>
                      </w:r>
                      <w:r>
                        <w:rPr>
                          <w:bCs/>
                          <w:sz w:val="24"/>
                        </w:rPr>
                        <w:t xml:space="preserve"> </w:t>
                      </w:r>
                      <w:r w:rsidR="00657025" w:rsidRPr="00D27EB7">
                        <w:rPr>
                          <w:bCs/>
                          <w:sz w:val="24"/>
                        </w:rPr>
                        <w:t xml:space="preserve">The Jewish people are a diverse group with different views about how the laws in the </w:t>
                      </w:r>
                      <w:r w:rsidR="00657025" w:rsidRPr="00D27EB7">
                        <w:rPr>
                          <w:b/>
                          <w:sz w:val="24"/>
                        </w:rPr>
                        <w:t>Torah</w:t>
                      </w:r>
                      <w:r w:rsidR="00657025" w:rsidRPr="00D27EB7">
                        <w:rPr>
                          <w:bCs/>
                          <w:sz w:val="24"/>
                        </w:rPr>
                        <w:t xml:space="preserve"> are applied in everyday life.</w:t>
                      </w:r>
                      <w:r w:rsidR="00657025" w:rsidRPr="00D27EB7">
                        <w:rPr>
                          <w:bCs/>
                          <w:sz w:val="24"/>
                        </w:rPr>
                        <w:t xml:space="preserve"> </w:t>
                      </w:r>
                      <w:r w:rsidR="00657025" w:rsidRPr="00D27EB7">
                        <w:rPr>
                          <w:bCs/>
                          <w:sz w:val="24"/>
                        </w:rPr>
                        <w:t xml:space="preserve">The Torah is important to all Jewish people and every synagogue will have a </w:t>
                      </w:r>
                      <w:r w:rsidR="00657025" w:rsidRPr="00D27EB7">
                        <w:rPr>
                          <w:b/>
                          <w:sz w:val="24"/>
                        </w:rPr>
                        <w:t>Sefer</w:t>
                      </w:r>
                      <w:r w:rsidR="00657025" w:rsidRPr="00D27EB7">
                        <w:rPr>
                          <w:bCs/>
                          <w:sz w:val="24"/>
                        </w:rPr>
                        <w:t xml:space="preserve"> </w:t>
                      </w:r>
                      <w:r w:rsidR="00657025" w:rsidRPr="00D27EB7">
                        <w:rPr>
                          <w:b/>
                          <w:sz w:val="24"/>
                        </w:rPr>
                        <w:t>Torah</w:t>
                      </w:r>
                      <w:r w:rsidR="00657025" w:rsidRPr="00D27EB7">
                        <w:rPr>
                          <w:bCs/>
                          <w:sz w:val="24"/>
                        </w:rPr>
                        <w:t xml:space="preserve"> </w:t>
                      </w:r>
                      <w:r w:rsidR="00657025" w:rsidRPr="00D27EB7">
                        <w:rPr>
                          <w:bCs/>
                          <w:sz w:val="24"/>
                        </w:rPr>
                        <w:t xml:space="preserve">contained in an ark to show how important and special it is. The Torah will tell Jewish people what God allows them to do and what God wants them to do. </w:t>
                      </w:r>
                    </w:p>
                    <w:p w14:paraId="6E57B9CB" w14:textId="16F0B74D" w:rsidR="00D27EB7" w:rsidRPr="00D27EB7" w:rsidRDefault="00D27EB7" w:rsidP="00657025">
                      <w:pPr>
                        <w:spacing w:after="0" w:line="258" w:lineRule="auto"/>
                        <w:textDirection w:val="btLr"/>
                        <w:rPr>
                          <w:bCs/>
                          <w:sz w:val="24"/>
                        </w:rPr>
                      </w:pPr>
                      <w:r>
                        <w:rPr>
                          <w:bCs/>
                          <w:sz w:val="24"/>
                        </w:rPr>
                        <w:t xml:space="preserve">- </w:t>
                      </w:r>
                      <w:r w:rsidR="00657025" w:rsidRPr="00D27EB7">
                        <w:rPr>
                          <w:bCs/>
                          <w:sz w:val="24"/>
                        </w:rPr>
                        <w:t xml:space="preserve">Anything that God allows Jewish people to do is known as </w:t>
                      </w:r>
                      <w:r w:rsidR="00657025" w:rsidRPr="00D27EB7">
                        <w:rPr>
                          <w:b/>
                          <w:sz w:val="24"/>
                        </w:rPr>
                        <w:t>kosher</w:t>
                      </w:r>
                      <w:r w:rsidR="00657025" w:rsidRPr="00D27EB7">
                        <w:rPr>
                          <w:bCs/>
                          <w:sz w:val="24"/>
                        </w:rPr>
                        <w:t xml:space="preserve">. When this is applied to what Jews can and cannot eat this is known as </w:t>
                      </w:r>
                      <w:r w:rsidR="00657025" w:rsidRPr="00D27EB7">
                        <w:rPr>
                          <w:b/>
                          <w:sz w:val="24"/>
                        </w:rPr>
                        <w:t>kashrut</w:t>
                      </w:r>
                      <w:r w:rsidR="00657025" w:rsidRPr="00D27EB7">
                        <w:rPr>
                          <w:bCs/>
                          <w:sz w:val="24"/>
                        </w:rPr>
                        <w:t>, for example a Jewish person cannot eat pork as God forbids it.</w:t>
                      </w:r>
                      <w:r w:rsidR="00657025" w:rsidRPr="00D27EB7">
                        <w:rPr>
                          <w:bCs/>
                          <w:sz w:val="24"/>
                        </w:rPr>
                        <w:t xml:space="preserve"> </w:t>
                      </w:r>
                    </w:p>
                    <w:p w14:paraId="7462DCBB" w14:textId="52AF9BEF" w:rsidR="00AD655D" w:rsidRPr="00D27EB7" w:rsidRDefault="00D27EB7" w:rsidP="00657025">
                      <w:pPr>
                        <w:spacing w:after="0" w:line="258" w:lineRule="auto"/>
                        <w:textDirection w:val="btLr"/>
                        <w:rPr>
                          <w:bCs/>
                          <w:sz w:val="24"/>
                        </w:rPr>
                      </w:pPr>
                      <w:r>
                        <w:rPr>
                          <w:bCs/>
                          <w:sz w:val="24"/>
                        </w:rPr>
                        <w:t xml:space="preserve">- </w:t>
                      </w:r>
                      <w:r w:rsidR="00657025" w:rsidRPr="00D27EB7">
                        <w:rPr>
                          <w:b/>
                          <w:sz w:val="24"/>
                        </w:rPr>
                        <w:t>Orthodox</w:t>
                      </w:r>
                      <w:r w:rsidR="00657025" w:rsidRPr="00D27EB7">
                        <w:rPr>
                          <w:bCs/>
                          <w:sz w:val="24"/>
                        </w:rPr>
                        <w:t xml:space="preserve"> Jewish people will follow what God has told them exactly in the Torah as it is the word of God. </w:t>
                      </w:r>
                      <w:r w:rsidR="00657025" w:rsidRPr="00D27EB7">
                        <w:rPr>
                          <w:b/>
                          <w:sz w:val="24"/>
                        </w:rPr>
                        <w:t>Progressive</w:t>
                      </w:r>
                      <w:r w:rsidR="00657025" w:rsidRPr="00D27EB7">
                        <w:rPr>
                          <w:bCs/>
                          <w:sz w:val="24"/>
                        </w:rPr>
                        <w:t xml:space="preserve"> Jewish people believe that the</w:t>
                      </w:r>
                      <w:r w:rsidR="00657025" w:rsidRPr="00D27EB7">
                        <w:rPr>
                          <w:bCs/>
                          <w:sz w:val="24"/>
                        </w:rPr>
                        <w:t xml:space="preserve"> </w:t>
                      </w:r>
                      <w:r w:rsidR="00657025" w:rsidRPr="00D27EB7">
                        <w:rPr>
                          <w:bCs/>
                          <w:sz w:val="24"/>
                        </w:rPr>
                        <w:t xml:space="preserve">Torah was written by humans and reflects the place of God in the life of the author. They will interpret the Torah for modern day life as some of the laws cannot be followed today. </w:t>
                      </w:r>
                      <w:r w:rsidR="00657025" w:rsidRPr="00D27EB7">
                        <w:rPr>
                          <w:b/>
                          <w:sz w:val="24"/>
                        </w:rPr>
                        <w:t>Secular</w:t>
                      </w:r>
                      <w:r w:rsidR="00657025" w:rsidRPr="00D27EB7">
                        <w:rPr>
                          <w:bCs/>
                          <w:sz w:val="24"/>
                        </w:rPr>
                        <w:t xml:space="preserve"> Jewish people identify as being Jewish but do not tend to identify with Jewish beliefs. </w:t>
                      </w:r>
                    </w:p>
                    <w:p w14:paraId="07BF962A" w14:textId="6E483EEF" w:rsidR="00657025" w:rsidRPr="00D27EB7" w:rsidRDefault="00D27EB7" w:rsidP="00657025">
                      <w:pPr>
                        <w:spacing w:after="0" w:line="258" w:lineRule="auto"/>
                        <w:textDirection w:val="btLr"/>
                        <w:rPr>
                          <w:bCs/>
                          <w:sz w:val="24"/>
                        </w:rPr>
                      </w:pPr>
                      <w:r>
                        <w:rPr>
                          <w:bCs/>
                          <w:sz w:val="24"/>
                        </w:rPr>
                        <w:t xml:space="preserve">- </w:t>
                      </w:r>
                      <w:r w:rsidR="00657025" w:rsidRPr="00D27EB7">
                        <w:rPr>
                          <w:b/>
                          <w:sz w:val="24"/>
                        </w:rPr>
                        <w:t>Pesach</w:t>
                      </w:r>
                      <w:r w:rsidR="00657025" w:rsidRPr="00D27EB7">
                        <w:rPr>
                          <w:bCs/>
                          <w:sz w:val="24"/>
                        </w:rPr>
                        <w:t xml:space="preserve"> is a very important Jewish festival which can be celebrated differently by the different Jewish groups. Some Jewish people may choose to remember Miriam at Pesach whilst </w:t>
                      </w:r>
                      <w:r w:rsidR="00657025" w:rsidRPr="00D27EB7">
                        <w:rPr>
                          <w:bCs/>
                          <w:sz w:val="24"/>
                        </w:rPr>
                        <w:t>other Jewish</w:t>
                      </w:r>
                      <w:r w:rsidR="00657025" w:rsidRPr="00D27EB7">
                        <w:rPr>
                          <w:bCs/>
                          <w:sz w:val="24"/>
                        </w:rPr>
                        <w:t xml:space="preserve"> people may have a vegan meal to reflect what they believe</w:t>
                      </w:r>
                      <w:r w:rsidR="00657025" w:rsidRPr="00D27EB7">
                        <w:rPr>
                          <w:bCs/>
                          <w:sz w:val="24"/>
                        </w:rPr>
                        <w:t>.</w:t>
                      </w:r>
                    </w:p>
                  </w:txbxContent>
                </v:textbox>
                <w10:wrap anchorx="margin"/>
              </v:rect>
            </w:pict>
          </mc:Fallback>
        </mc:AlternateContent>
      </w:r>
      <w:r>
        <w:rPr>
          <w:noProof/>
        </w:rPr>
        <mc:AlternateContent>
          <mc:Choice Requires="wps">
            <w:drawing>
              <wp:anchor distT="0" distB="0" distL="114300" distR="114300" simplePos="0" relativeHeight="251678720" behindDoc="0" locked="0" layoutInCell="1" hidden="0" allowOverlap="1" wp14:anchorId="30693D43" wp14:editId="18E45201">
                <wp:simplePos x="0" y="0"/>
                <wp:positionH relativeFrom="column">
                  <wp:posOffset>92710</wp:posOffset>
                </wp:positionH>
                <wp:positionV relativeFrom="paragraph">
                  <wp:posOffset>2952750</wp:posOffset>
                </wp:positionV>
                <wp:extent cx="9798050" cy="31750"/>
                <wp:effectExtent l="0" t="0" r="0" b="0"/>
                <wp:wrapNone/>
                <wp:docPr id="75" name="Straight Arrow Connector 75"/>
                <wp:cNvGraphicFramePr/>
                <a:graphic xmlns:a="http://schemas.openxmlformats.org/drawingml/2006/main">
                  <a:graphicData uri="http://schemas.microsoft.com/office/word/2010/wordprocessingShape">
                    <wps:wsp>
                      <wps:cNvCnPr/>
                      <wps:spPr>
                        <a:xfrm>
                          <a:off x="0" y="0"/>
                          <a:ext cx="9798050" cy="317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 w14:anchorId="7C5884F9" id="Straight Arrow Connector 75" o:spid="_x0000_s1026" type="#_x0000_t32" style="position:absolute;margin-left:7.3pt;margin-top:232.5pt;width:771.5pt;height: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" strokecolor="#5b9bd5 [3204]">
                <v:stroke startarrowwidth="narrow" startarrowlength="short" endarrowwidth="narrow" endarrowlength="short" joinstyle="miter"/>
              </v:shape>
            </w:pict>
          </mc:Fallback>
        </mc:AlternateContent>
      </w:r>
      <w:r>
        <w:rPr>
          <w:noProof/>
        </w:rPr>
        <w:drawing>
          <wp:anchor distT="0" distB="0" distL="114300" distR="114300" simplePos="0" relativeHeight="251673600" behindDoc="0" locked="0" layoutInCell="1" hidden="0" allowOverlap="1" wp14:anchorId="7C45BAA0" wp14:editId="1CF6347A">
            <wp:simplePos x="0" y="0"/>
            <wp:positionH relativeFrom="column">
              <wp:posOffset>8429625</wp:posOffset>
            </wp:positionH>
            <wp:positionV relativeFrom="paragraph">
              <wp:posOffset>-276224</wp:posOffset>
            </wp:positionV>
            <wp:extent cx="1085850" cy="971550"/>
            <wp:effectExtent l="0" t="0" r="0" b="0"/>
            <wp:wrapNone/>
            <wp:docPr id="8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l="74945" t="46898" r="14143" b="33558"/>
                    <a:stretch>
                      <a:fillRect/>
                    </a:stretch>
                  </pic:blipFill>
                  <pic:spPr>
                    <a:xfrm>
                      <a:off x="0" y="0"/>
                      <a:ext cx="1085850" cy="97155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hidden="0" allowOverlap="1" wp14:anchorId="1039CBA3" wp14:editId="6D3C70AE">
                <wp:simplePos x="0" y="0"/>
                <wp:positionH relativeFrom="margin">
                  <wp:align>left</wp:align>
                </wp:positionH>
                <wp:positionV relativeFrom="paragraph">
                  <wp:posOffset>2981325</wp:posOffset>
                </wp:positionV>
                <wp:extent cx="5638800" cy="2924175"/>
                <wp:effectExtent l="0" t="0" r="0" b="9525"/>
                <wp:wrapNone/>
                <wp:docPr id="83" name="Rectangle 83"/>
                <wp:cNvGraphicFramePr/>
                <a:graphic xmlns:a="http://schemas.openxmlformats.org/drawingml/2006/main">
                  <a:graphicData uri="http://schemas.microsoft.com/office/word/2010/wordprocessingShape">
                    <wps:wsp>
                      <wps:cNvSpPr/>
                      <wps:spPr>
                        <a:xfrm>
                          <a:off x="0" y="0"/>
                          <a:ext cx="5638800" cy="2924175"/>
                        </a:xfrm>
                        <a:prstGeom prst="rect">
                          <a:avLst/>
                        </a:prstGeom>
                        <a:solidFill>
                          <a:schemeClr val="lt1"/>
                        </a:solidFill>
                        <a:ln>
                          <a:noFill/>
                        </a:ln>
                      </wps:spPr>
                      <wps:txbx>
                        <w:txbxContent>
                          <w:p w14:paraId="580C8AD4" w14:textId="77777777" w:rsidR="00953F22" w:rsidRDefault="00FF6DF8" w:rsidP="00C01AF5">
                            <w:pPr>
                              <w:spacing w:after="0"/>
                              <w:textDirection w:val="btLr"/>
                            </w:pPr>
                            <w:r>
                              <w:rPr>
                                <w:b/>
                                <w:color w:val="0070C0"/>
                                <w:sz w:val="24"/>
                              </w:rPr>
                              <w:t xml:space="preserve">Make sense of belief: </w:t>
                            </w:r>
                          </w:p>
                          <w:p w14:paraId="7436C233" w14:textId="77777777" w:rsidR="00953F22" w:rsidRDefault="00FF6DF8" w:rsidP="00C01AF5">
                            <w:pPr>
                              <w:spacing w:after="0" w:line="240" w:lineRule="auto"/>
                              <w:textDirection w:val="btLr"/>
                            </w:pPr>
                            <w:r>
                              <w:rPr>
                                <w:color w:val="0070C0"/>
                                <w:sz w:val="24"/>
                              </w:rPr>
                              <w:t xml:space="preserve">•  Identify and explain Jewish beliefs about God </w:t>
                            </w:r>
                          </w:p>
                          <w:p w14:paraId="354AA36B" w14:textId="055C509D" w:rsidR="00C01AF5" w:rsidRDefault="00FF6DF8" w:rsidP="00C01AF5">
                            <w:pPr>
                              <w:spacing w:after="0" w:line="240" w:lineRule="auto"/>
                              <w:textDirection w:val="btLr"/>
                              <w:rPr>
                                <w:color w:val="0070C0"/>
                                <w:sz w:val="24"/>
                              </w:rPr>
                            </w:pPr>
                            <w:r>
                              <w:rPr>
                                <w:color w:val="0070C0"/>
                                <w:sz w:val="24"/>
                              </w:rPr>
                              <w:t xml:space="preserve">• Give examples of some texts that say what God is like and explain </w:t>
                            </w:r>
                            <w:r w:rsidR="00C01AF5">
                              <w:rPr>
                                <w:color w:val="0070C0"/>
                                <w:sz w:val="24"/>
                              </w:rPr>
                              <w:t>how Jewish people interpret them</w:t>
                            </w:r>
                          </w:p>
                          <w:p w14:paraId="0B6BFD64" w14:textId="77777777" w:rsidR="00C01AF5" w:rsidRDefault="00C01AF5" w:rsidP="00C01AF5">
                            <w:pPr>
                              <w:spacing w:after="0" w:line="258" w:lineRule="auto"/>
                              <w:textDirection w:val="btLr"/>
                            </w:pPr>
                            <w:r>
                              <w:rPr>
                                <w:b/>
                                <w:color w:val="FF0000"/>
                              </w:rPr>
                              <w:t>U</w:t>
                            </w:r>
                            <w:r>
                              <w:rPr>
                                <w:b/>
                                <w:color w:val="FF0000"/>
                                <w:sz w:val="24"/>
                              </w:rPr>
                              <w:t xml:space="preserve">nderstand the impact: </w:t>
                            </w:r>
                          </w:p>
                          <w:p w14:paraId="48E49DAD" w14:textId="77777777" w:rsidR="00C01AF5" w:rsidRDefault="00C01AF5" w:rsidP="00C01AF5">
                            <w:pPr>
                              <w:spacing w:after="0" w:line="240" w:lineRule="auto"/>
                              <w:textDirection w:val="btLr"/>
                            </w:pPr>
                            <w:r>
                              <w:rPr>
                                <w:color w:val="FF0000"/>
                                <w:sz w:val="24"/>
                              </w:rPr>
                              <w:t xml:space="preserve">•  Make clear connections between Jewish beliefs about the Torah and how they use and treat it </w:t>
                            </w:r>
                          </w:p>
                          <w:p w14:paraId="0581C01B" w14:textId="77777777" w:rsidR="00C01AF5" w:rsidRDefault="00C01AF5" w:rsidP="00C01AF5">
                            <w:pPr>
                              <w:spacing w:after="0" w:line="240" w:lineRule="auto"/>
                              <w:textDirection w:val="btLr"/>
                            </w:pPr>
                            <w:r>
                              <w:rPr>
                                <w:color w:val="FF0000"/>
                                <w:sz w:val="24"/>
                              </w:rPr>
                              <w:t xml:space="preserve">• Make clear connections between Jewish commandments and how Jews live (e.g. in relation to kosher laws) </w:t>
                            </w:r>
                          </w:p>
                          <w:p w14:paraId="0942601B" w14:textId="77777777" w:rsidR="00C01AF5" w:rsidRDefault="00C01AF5" w:rsidP="00C01AF5">
                            <w:pPr>
                              <w:spacing w:after="0" w:line="258" w:lineRule="auto"/>
                              <w:textDirection w:val="btLr"/>
                            </w:pPr>
                            <w:r>
                              <w:rPr>
                                <w:b/>
                                <w:color w:val="00B050"/>
                                <w:sz w:val="24"/>
                              </w:rPr>
                              <w:t xml:space="preserve">Make connections: </w:t>
                            </w:r>
                          </w:p>
                          <w:p w14:paraId="526D9817" w14:textId="77777777" w:rsidR="00C01AF5" w:rsidRDefault="00C01AF5" w:rsidP="00C01AF5">
                            <w:pPr>
                              <w:spacing w:after="0" w:line="240" w:lineRule="auto"/>
                              <w:textDirection w:val="btLr"/>
                            </w:pPr>
                            <w:r>
                              <w:rPr>
                                <w:color w:val="00B050"/>
                                <w:sz w:val="24"/>
                              </w:rPr>
                              <w:t xml:space="preserve">•  Make connections between Jewish beliefs studied and explain how and why they are important to Jewish people today </w:t>
                            </w:r>
                          </w:p>
                          <w:p w14:paraId="5170919B" w14:textId="77777777" w:rsidR="00C01AF5" w:rsidRDefault="00C01AF5" w:rsidP="00C01AF5">
                            <w:pPr>
                              <w:spacing w:after="0" w:line="240" w:lineRule="auto"/>
                              <w:textDirection w:val="btLr"/>
                            </w:pPr>
                            <w:r>
                              <w:rPr>
                                <w:color w:val="00B050"/>
                                <w:sz w:val="24"/>
                              </w:rPr>
                              <w:t xml:space="preserve">• Consider and weigh up the value of e.g. tradition, ritual, community, </w:t>
                            </w:r>
                            <w:proofErr w:type="gramStart"/>
                            <w:r>
                              <w:rPr>
                                <w:color w:val="00B050"/>
                                <w:sz w:val="24"/>
                              </w:rPr>
                              <w:t>study</w:t>
                            </w:r>
                            <w:proofErr w:type="gramEnd"/>
                            <w:r>
                              <w:rPr>
                                <w:color w:val="00B050"/>
                                <w:sz w:val="24"/>
                              </w:rPr>
                              <w:t xml:space="preserve"> and worship in the lives of Jews today, and articulate responses on how far they are valuable to people who are not Jewish.</w:t>
                            </w:r>
                          </w:p>
                          <w:p w14:paraId="6EB55118" w14:textId="77777777" w:rsidR="00C01AF5" w:rsidRDefault="00C01AF5" w:rsidP="00C01AF5">
                            <w:pPr>
                              <w:spacing w:after="0" w:line="240" w:lineRule="auto"/>
                              <w:textDirection w:val="btLr"/>
                            </w:pPr>
                          </w:p>
                          <w:p w14:paraId="6C8C19DA" w14:textId="77777777" w:rsidR="00953F22" w:rsidRDefault="00953F22" w:rsidP="00C01AF5">
                            <w:pPr>
                              <w:spacing w:after="0" w:line="258" w:lineRule="auto"/>
                              <w:textDirection w:val="btLr"/>
                            </w:pPr>
                          </w:p>
                          <w:p w14:paraId="55C8BB9A" w14:textId="77777777" w:rsidR="00953F22" w:rsidRDefault="00953F22" w:rsidP="00C01AF5">
                            <w:pPr>
                              <w:spacing w:after="0"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039CBA3" id="Rectangle 83" o:spid="_x0000_s1028" style="position:absolute;margin-left:0;margin-top:234.75pt;width:444pt;height:230.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" fillcolor="white [3201]" stroked="f">
                <v:textbox inset="2.53958mm,1.2694mm,2.53958mm,1.2694mm">
                  <w:txbxContent>
                    <w:p w14:paraId="580C8AD4" w14:textId="77777777" w:rsidR="00953F22" w:rsidRDefault="00FF6DF8" w:rsidP="00C01AF5">
                      <w:pPr>
                        <w:spacing w:after="0"/>
                        <w:textDirection w:val="btLr"/>
                      </w:pPr>
                      <w:r>
                        <w:rPr>
                          <w:b/>
                          <w:color w:val="0070C0"/>
                          <w:sz w:val="24"/>
                        </w:rPr>
                        <w:t xml:space="preserve">Make sense of belief: </w:t>
                      </w:r>
                    </w:p>
                    <w:p w14:paraId="7436C233" w14:textId="77777777" w:rsidR="00953F22" w:rsidRDefault="00FF6DF8" w:rsidP="00C01AF5">
                      <w:pPr>
                        <w:spacing w:after="0" w:line="240" w:lineRule="auto"/>
                        <w:textDirection w:val="btLr"/>
                      </w:pPr>
                      <w:r>
                        <w:rPr>
                          <w:color w:val="0070C0"/>
                          <w:sz w:val="24"/>
                        </w:rPr>
                        <w:t xml:space="preserve">•  Identify and explain Jewish beliefs about God </w:t>
                      </w:r>
                    </w:p>
                    <w:p w14:paraId="354AA36B" w14:textId="055C509D" w:rsidR="00C01AF5" w:rsidRDefault="00FF6DF8" w:rsidP="00C01AF5">
                      <w:pPr>
                        <w:spacing w:after="0" w:line="240" w:lineRule="auto"/>
                        <w:textDirection w:val="btLr"/>
                        <w:rPr>
                          <w:color w:val="0070C0"/>
                          <w:sz w:val="24"/>
                        </w:rPr>
                      </w:pPr>
                      <w:r>
                        <w:rPr>
                          <w:color w:val="0070C0"/>
                          <w:sz w:val="24"/>
                        </w:rPr>
                        <w:t xml:space="preserve">• Give examples of some texts that say what God is like and explain </w:t>
                      </w:r>
                      <w:r w:rsidR="00C01AF5">
                        <w:rPr>
                          <w:color w:val="0070C0"/>
                          <w:sz w:val="24"/>
                        </w:rPr>
                        <w:t>how Jewish people interpret them</w:t>
                      </w:r>
                    </w:p>
                    <w:p w14:paraId="0B6BFD64" w14:textId="77777777" w:rsidR="00C01AF5" w:rsidRDefault="00C01AF5" w:rsidP="00C01AF5">
                      <w:pPr>
                        <w:spacing w:after="0" w:line="258" w:lineRule="auto"/>
                        <w:textDirection w:val="btLr"/>
                      </w:pPr>
                      <w:r>
                        <w:rPr>
                          <w:b/>
                          <w:color w:val="FF0000"/>
                        </w:rPr>
                        <w:t>U</w:t>
                      </w:r>
                      <w:r>
                        <w:rPr>
                          <w:b/>
                          <w:color w:val="FF0000"/>
                          <w:sz w:val="24"/>
                        </w:rPr>
                        <w:t xml:space="preserve">nderstand the impact: </w:t>
                      </w:r>
                    </w:p>
                    <w:p w14:paraId="48E49DAD" w14:textId="77777777" w:rsidR="00C01AF5" w:rsidRDefault="00C01AF5" w:rsidP="00C01AF5">
                      <w:pPr>
                        <w:spacing w:after="0" w:line="240" w:lineRule="auto"/>
                        <w:textDirection w:val="btLr"/>
                      </w:pPr>
                      <w:r>
                        <w:rPr>
                          <w:color w:val="FF0000"/>
                          <w:sz w:val="24"/>
                        </w:rPr>
                        <w:t xml:space="preserve">•  Make clear connections between Jewish beliefs about the Torah and how they use and treat it </w:t>
                      </w:r>
                    </w:p>
                    <w:p w14:paraId="0581C01B" w14:textId="77777777" w:rsidR="00C01AF5" w:rsidRDefault="00C01AF5" w:rsidP="00C01AF5">
                      <w:pPr>
                        <w:spacing w:after="0" w:line="240" w:lineRule="auto"/>
                        <w:textDirection w:val="btLr"/>
                      </w:pPr>
                      <w:r>
                        <w:rPr>
                          <w:color w:val="FF0000"/>
                          <w:sz w:val="24"/>
                        </w:rPr>
                        <w:t xml:space="preserve">• Make clear connections between Jewish commandments and how Jews live (e.g. in relation to kosher laws) </w:t>
                      </w:r>
                    </w:p>
                    <w:p w14:paraId="0942601B" w14:textId="77777777" w:rsidR="00C01AF5" w:rsidRDefault="00C01AF5" w:rsidP="00C01AF5">
                      <w:pPr>
                        <w:spacing w:after="0" w:line="258" w:lineRule="auto"/>
                        <w:textDirection w:val="btLr"/>
                      </w:pPr>
                      <w:r>
                        <w:rPr>
                          <w:b/>
                          <w:color w:val="00B050"/>
                          <w:sz w:val="24"/>
                        </w:rPr>
                        <w:t xml:space="preserve">Make connections: </w:t>
                      </w:r>
                    </w:p>
                    <w:p w14:paraId="526D9817" w14:textId="77777777" w:rsidR="00C01AF5" w:rsidRDefault="00C01AF5" w:rsidP="00C01AF5">
                      <w:pPr>
                        <w:spacing w:after="0" w:line="240" w:lineRule="auto"/>
                        <w:textDirection w:val="btLr"/>
                      </w:pPr>
                      <w:r>
                        <w:rPr>
                          <w:color w:val="00B050"/>
                          <w:sz w:val="24"/>
                        </w:rPr>
                        <w:t xml:space="preserve">•  Make connections between Jewish beliefs studied and explain how and why they are important to Jewish people today </w:t>
                      </w:r>
                    </w:p>
                    <w:p w14:paraId="5170919B" w14:textId="77777777" w:rsidR="00C01AF5" w:rsidRDefault="00C01AF5" w:rsidP="00C01AF5">
                      <w:pPr>
                        <w:spacing w:after="0" w:line="240" w:lineRule="auto"/>
                        <w:textDirection w:val="btLr"/>
                      </w:pPr>
                      <w:r>
                        <w:rPr>
                          <w:color w:val="00B050"/>
                          <w:sz w:val="24"/>
                        </w:rPr>
                        <w:t xml:space="preserve">• Consider and weigh up the value of e.g. tradition, ritual, community, </w:t>
                      </w:r>
                      <w:proofErr w:type="gramStart"/>
                      <w:r>
                        <w:rPr>
                          <w:color w:val="00B050"/>
                          <w:sz w:val="24"/>
                        </w:rPr>
                        <w:t>study</w:t>
                      </w:r>
                      <w:proofErr w:type="gramEnd"/>
                      <w:r>
                        <w:rPr>
                          <w:color w:val="00B050"/>
                          <w:sz w:val="24"/>
                        </w:rPr>
                        <w:t xml:space="preserve"> and worship in the lives of Jews today, and articulate responses on how far they are valuable to people who are not Jewish.</w:t>
                      </w:r>
                    </w:p>
                    <w:p w14:paraId="6EB55118" w14:textId="77777777" w:rsidR="00C01AF5" w:rsidRDefault="00C01AF5" w:rsidP="00C01AF5">
                      <w:pPr>
                        <w:spacing w:after="0" w:line="240" w:lineRule="auto"/>
                        <w:textDirection w:val="btLr"/>
                      </w:pPr>
                    </w:p>
                    <w:p w14:paraId="6C8C19DA" w14:textId="77777777" w:rsidR="00953F22" w:rsidRDefault="00953F22" w:rsidP="00C01AF5">
                      <w:pPr>
                        <w:spacing w:after="0" w:line="258" w:lineRule="auto"/>
                        <w:textDirection w:val="btLr"/>
                      </w:pPr>
                    </w:p>
                    <w:p w14:paraId="55C8BB9A" w14:textId="77777777" w:rsidR="00953F22" w:rsidRDefault="00953F22" w:rsidP="00C01AF5">
                      <w:pPr>
                        <w:spacing w:after="0" w:line="258" w:lineRule="auto"/>
                        <w:textDirection w:val="btLr"/>
                      </w:pPr>
                    </w:p>
                  </w:txbxContent>
                </v:textbox>
                <w10:wrap anchorx="margin"/>
              </v:rect>
            </w:pict>
          </mc:Fallback>
        </mc:AlternateContent>
      </w:r>
      <w:r>
        <w:rPr>
          <w:noProof/>
        </w:rPr>
        <mc:AlternateContent>
          <mc:Choice Requires="wps">
            <w:drawing>
              <wp:anchor distT="0" distB="0" distL="114300" distR="114300" simplePos="0" relativeHeight="251664384" behindDoc="0" locked="0" layoutInCell="1" hidden="0" allowOverlap="1" wp14:anchorId="363854EB" wp14:editId="050FC713">
                <wp:simplePos x="0" y="0"/>
                <wp:positionH relativeFrom="margin">
                  <wp:align>right</wp:align>
                </wp:positionH>
                <wp:positionV relativeFrom="paragraph">
                  <wp:posOffset>5886450</wp:posOffset>
                </wp:positionV>
                <wp:extent cx="9686925" cy="647700"/>
                <wp:effectExtent l="0" t="0" r="0" b="0"/>
                <wp:wrapNone/>
                <wp:docPr id="81" name="Rectangle 81"/>
                <wp:cNvGraphicFramePr/>
                <a:graphic xmlns:a="http://schemas.openxmlformats.org/drawingml/2006/main">
                  <a:graphicData uri="http://schemas.microsoft.com/office/word/2010/wordprocessingShape">
                    <wps:wsp>
                      <wps:cNvSpPr/>
                      <wps:spPr>
                        <a:xfrm>
                          <a:off x="0" y="0"/>
                          <a:ext cx="9686925" cy="647700"/>
                        </a:xfrm>
                        <a:prstGeom prst="rect">
                          <a:avLst/>
                        </a:prstGeom>
                        <a:noFill/>
                        <a:ln>
                          <a:noFill/>
                        </a:ln>
                      </wps:spPr>
                      <wps:txbx>
                        <w:txbxContent>
                          <w:p w14:paraId="75DBC60D" w14:textId="77777777" w:rsidR="00953F22" w:rsidRDefault="00FF6DF8">
                            <w:pPr>
                              <w:spacing w:line="258" w:lineRule="auto"/>
                              <w:jc w:val="center"/>
                              <w:textDirection w:val="btLr"/>
                            </w:pPr>
                            <w:r>
                              <w:rPr>
                                <w:color w:val="000000"/>
                              </w:rPr>
                              <w:br/>
                              <w:t>Salvation</w:t>
                            </w:r>
                            <w:r>
                              <w:rPr>
                                <w:color w:val="000000"/>
                              </w:rPr>
                              <w:tab/>
                              <w:t>Incarnation</w:t>
                            </w:r>
                            <w:r>
                              <w:rPr>
                                <w:color w:val="000000"/>
                              </w:rPr>
                              <w:tab/>
                              <w:t xml:space="preserve">     God</w:t>
                            </w:r>
                            <w:r>
                              <w:rPr>
                                <w:color w:val="000000"/>
                              </w:rPr>
                              <w:tab/>
                            </w:r>
                            <w:r>
                              <w:rPr>
                                <w:color w:val="000000"/>
                              </w:rPr>
                              <w:tab/>
                              <w:t>Creation</w:t>
                            </w:r>
                            <w:r>
                              <w:rPr>
                                <w:color w:val="000000"/>
                              </w:rPr>
                              <w:tab/>
                              <w:t>Gospel</w:t>
                            </w:r>
                            <w:r>
                              <w:rPr>
                                <w:color w:val="000000"/>
                              </w:rPr>
                              <w:tab/>
                            </w:r>
                            <w:r>
                              <w:rPr>
                                <w:color w:val="000000"/>
                              </w:rPr>
                              <w:tab/>
                              <w:t>Fall</w:t>
                            </w:r>
                          </w:p>
                        </w:txbxContent>
                      </wps:txbx>
                      <wps:bodyPr spcFirstLastPara="1" wrap="square" lIns="91425" tIns="45700" rIns="91425" bIns="45700" anchor="t" anchorCtr="0">
                        <a:noAutofit/>
                      </wps:bodyPr>
                    </wps:wsp>
                  </a:graphicData>
                </a:graphic>
              </wp:anchor>
            </w:drawing>
          </mc:Choice>
          <mc:Fallback>
            <w:pict>
              <v:rect w14:anchorId="363854EB" id="Rectangle 81" o:spid="_x0000_s1029" style="position:absolute;margin-left:711.55pt;margin-top:463.5pt;width:762.75pt;height:51pt;z-index:2516643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" filled="f" stroked="f">
                <v:textbox inset="2.53958mm,1.2694mm,2.53958mm,1.2694mm">
                  <w:txbxContent>
                    <w:p w14:paraId="75DBC60D" w14:textId="77777777" w:rsidR="00953F22" w:rsidRDefault="00FF6DF8">
                      <w:pPr>
                        <w:spacing w:line="258" w:lineRule="auto"/>
                        <w:jc w:val="center"/>
                        <w:textDirection w:val="btLr"/>
                      </w:pPr>
                      <w:r>
                        <w:rPr>
                          <w:color w:val="000000"/>
                        </w:rPr>
                        <w:br/>
                        <w:t>Salvation</w:t>
                      </w:r>
                      <w:r>
                        <w:rPr>
                          <w:color w:val="000000"/>
                        </w:rPr>
                        <w:tab/>
                        <w:t>Incarnation</w:t>
                      </w:r>
                      <w:r>
                        <w:rPr>
                          <w:color w:val="000000"/>
                        </w:rPr>
                        <w:tab/>
                        <w:t xml:space="preserve">     God</w:t>
                      </w:r>
                      <w:r>
                        <w:rPr>
                          <w:color w:val="000000"/>
                        </w:rPr>
                        <w:tab/>
                      </w:r>
                      <w:r>
                        <w:rPr>
                          <w:color w:val="000000"/>
                        </w:rPr>
                        <w:tab/>
                        <w:t>Creation</w:t>
                      </w:r>
                      <w:r>
                        <w:rPr>
                          <w:color w:val="000000"/>
                        </w:rPr>
                        <w:tab/>
                        <w:t>Gospel</w:t>
                      </w:r>
                      <w:r>
                        <w:rPr>
                          <w:color w:val="000000"/>
                        </w:rPr>
                        <w:tab/>
                      </w:r>
                      <w:r>
                        <w:rPr>
                          <w:color w:val="000000"/>
                        </w:rPr>
                        <w:tab/>
                        <w:t>Fall</w:t>
                      </w:r>
                    </w:p>
                  </w:txbxContent>
                </v:textbox>
                <w10:wrap anchorx="margin"/>
              </v:rect>
            </w:pict>
          </mc:Fallback>
        </mc:AlternateContent>
      </w:r>
      <w:r w:rsidR="00FF6DF8">
        <w:rPr>
          <w:b/>
          <w:color w:val="0070C0"/>
          <w:sz w:val="58"/>
          <w:szCs w:val="58"/>
        </w:rPr>
        <w:t>Judaism</w:t>
      </w:r>
      <w:r w:rsidR="00FF6DF8">
        <w:rPr>
          <w:b/>
          <w:color w:val="0070C0"/>
          <w:sz w:val="58"/>
          <w:szCs w:val="58"/>
        </w:rPr>
        <w:br/>
      </w:r>
      <w:r w:rsidR="00FF6DF8">
        <w:rPr>
          <w:b/>
          <w:color w:val="0070C0"/>
          <w:sz w:val="52"/>
          <w:szCs w:val="52"/>
        </w:rPr>
        <w:t xml:space="preserve">Unit </w:t>
      </w:r>
      <w:r w:rsidR="003D01F7">
        <w:rPr>
          <w:b/>
          <w:color w:val="0070C0"/>
          <w:sz w:val="52"/>
          <w:szCs w:val="52"/>
        </w:rPr>
        <w:t>U</w:t>
      </w:r>
      <w:r w:rsidR="00FF6DF8">
        <w:rPr>
          <w:b/>
          <w:color w:val="0070C0"/>
          <w:sz w:val="52"/>
          <w:szCs w:val="52"/>
        </w:rPr>
        <w:t>2.9: Why is the Torah so important to Jewish people?</w:t>
      </w:r>
      <w:r w:rsidR="00FF6DF8">
        <w:rPr>
          <w:b/>
          <w:color w:val="0070C0"/>
          <w:sz w:val="52"/>
          <w:szCs w:val="52"/>
        </w:rPr>
        <w:br/>
      </w:r>
      <w:r w:rsidR="00FF6DF8">
        <w:rPr>
          <w:noProof/>
        </w:rPr>
        <mc:AlternateContent>
          <mc:Choice Requires="wps">
            <w:drawing>
              <wp:anchor distT="0" distB="0" distL="114300" distR="114300" simplePos="0" relativeHeight="251663360" behindDoc="0" locked="0" layoutInCell="1" hidden="0" allowOverlap="1" wp14:anchorId="0BA90AF4" wp14:editId="6F87AF79">
                <wp:simplePos x="0" y="0"/>
                <wp:positionH relativeFrom="column">
                  <wp:posOffset>5511800</wp:posOffset>
                </wp:positionH>
                <wp:positionV relativeFrom="paragraph">
                  <wp:posOffset>2057400</wp:posOffset>
                </wp:positionV>
                <wp:extent cx="0" cy="3152775"/>
                <wp:effectExtent l="0" t="0" r="0" b="0"/>
                <wp:wrapNone/>
                <wp:docPr id="79" name="Straight Arrow Connector 79"/>
                <wp:cNvGraphicFramePr/>
                <a:graphic xmlns:a="http://schemas.openxmlformats.org/drawingml/2006/main">
                  <a:graphicData uri="http://schemas.microsoft.com/office/word/2010/wordprocessingShape">
                    <wps:wsp>
                      <wps:cNvCnPr/>
                      <wps:spPr>
                        <a:xfrm>
                          <a:off x="5346000" y="2203613"/>
                          <a:ext cx="0" cy="3152775"/>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 w14:anchorId="45398A4F" id="Straight Arrow Connector 79" o:spid="_x0000_s1026" type="#_x0000_t32" style="position:absolute;margin-left:434pt;margin-top:162pt;width:0;height:248.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" strokecolor="#5b9bd5 [3204]">
                <v:stroke startarrowwidth="narrow" startarrowlength="short" endarrowwidth="narrow" endarrowlength="short" joinstyle="miter"/>
              </v:shape>
            </w:pict>
          </mc:Fallback>
        </mc:AlternateContent>
      </w:r>
      <w:r w:rsidR="00FF6DF8">
        <w:rPr>
          <w:noProof/>
        </w:rPr>
        <mc:AlternateContent>
          <mc:Choice Requires="wps">
            <w:drawing>
              <wp:anchor distT="0" distB="0" distL="114300" distR="114300" simplePos="0" relativeHeight="251665408" behindDoc="0" locked="0" layoutInCell="1" hidden="0" allowOverlap="1" wp14:anchorId="7146962F" wp14:editId="0E5C6D06">
                <wp:simplePos x="0" y="0"/>
                <wp:positionH relativeFrom="column">
                  <wp:posOffset>2692400</wp:posOffset>
                </wp:positionH>
                <wp:positionV relativeFrom="paragraph">
                  <wp:posOffset>6362700</wp:posOffset>
                </wp:positionV>
                <wp:extent cx="282575" cy="257175"/>
                <wp:effectExtent l="0" t="0" r="0" b="0"/>
                <wp:wrapNone/>
                <wp:docPr id="82" name="Rectangle 82"/>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2852E35E" w14:textId="77777777" w:rsidR="00953F22" w:rsidRDefault="00953F2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7146962F" id="Rectangle 82" o:spid="_x0000_s1030" style="position:absolute;margin-left:212pt;margin-top:501pt;width:22.25pt;height:20.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" fillcolor="white [3201]">
                <v:stroke startarrowwidth="narrow" startarrowlength="short" endarrowwidth="narrow" endarrowlength="short" joinstyle="round"/>
                <v:textbox inset="2.53958mm,1.2694mm,2.53958mm,1.2694mm">
                  <w:txbxContent>
                    <w:p w14:paraId="2852E35E" w14:textId="77777777" w:rsidR="00953F22" w:rsidRDefault="00953F22">
                      <w:pPr>
                        <w:spacing w:line="258" w:lineRule="auto"/>
                        <w:textDirection w:val="btLr"/>
                      </w:pPr>
                    </w:p>
                  </w:txbxContent>
                </v:textbox>
              </v:rect>
            </w:pict>
          </mc:Fallback>
        </mc:AlternateContent>
      </w:r>
      <w:r w:rsidR="00FF6DF8">
        <w:rPr>
          <w:noProof/>
        </w:rPr>
        <mc:AlternateContent>
          <mc:Choice Requires="wps">
            <w:drawing>
              <wp:anchor distT="0" distB="0" distL="114300" distR="114300" simplePos="0" relativeHeight="251667456" behindDoc="0" locked="0" layoutInCell="1" hidden="0" allowOverlap="1" wp14:anchorId="5B7A1E7E" wp14:editId="76F0BC82">
                <wp:simplePos x="0" y="0"/>
                <wp:positionH relativeFrom="column">
                  <wp:posOffset>3644900</wp:posOffset>
                </wp:positionH>
                <wp:positionV relativeFrom="paragraph">
                  <wp:posOffset>6337300</wp:posOffset>
                </wp:positionV>
                <wp:extent cx="282575" cy="257175"/>
                <wp:effectExtent l="0" t="0" r="0" b="0"/>
                <wp:wrapNone/>
                <wp:docPr id="72" name="Rectangle 72"/>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2B06EABF" w14:textId="77777777" w:rsidR="00953F22" w:rsidRDefault="00953F2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5B7A1E7E" id="Rectangle 72" o:spid="_x0000_s1031" style="position:absolute;margin-left:287pt;margin-top:499pt;width:22.25pt;height:20.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" fillcolor="white [3201]">
                <v:stroke startarrowwidth="narrow" startarrowlength="short" endarrowwidth="narrow" endarrowlength="short" joinstyle="round"/>
                <v:textbox inset="2.53958mm,1.2694mm,2.53958mm,1.2694mm">
                  <w:txbxContent>
                    <w:p w14:paraId="2B06EABF" w14:textId="77777777" w:rsidR="00953F22" w:rsidRDefault="00953F22">
                      <w:pPr>
                        <w:spacing w:line="258" w:lineRule="auto"/>
                        <w:textDirection w:val="btLr"/>
                      </w:pPr>
                    </w:p>
                  </w:txbxContent>
                </v:textbox>
              </v:rect>
            </w:pict>
          </mc:Fallback>
        </mc:AlternateContent>
      </w:r>
      <w:r w:rsidR="00FF6DF8">
        <w:rPr>
          <w:noProof/>
        </w:rPr>
        <mc:AlternateContent>
          <mc:Choice Requires="wps">
            <w:drawing>
              <wp:anchor distT="0" distB="0" distL="114300" distR="114300" simplePos="0" relativeHeight="251668480" behindDoc="0" locked="0" layoutInCell="1" hidden="0" allowOverlap="1" wp14:anchorId="0C7CC748" wp14:editId="2E149B6F">
                <wp:simplePos x="0" y="0"/>
                <wp:positionH relativeFrom="column">
                  <wp:posOffset>4533900</wp:posOffset>
                </wp:positionH>
                <wp:positionV relativeFrom="paragraph">
                  <wp:posOffset>6324600</wp:posOffset>
                </wp:positionV>
                <wp:extent cx="257175" cy="276225"/>
                <wp:effectExtent l="0" t="0" r="28575" b="28575"/>
                <wp:wrapNone/>
                <wp:docPr id="71" name="Rectangle 71"/>
                <wp:cNvGraphicFramePr/>
                <a:graphic xmlns:a="http://schemas.openxmlformats.org/drawingml/2006/main">
                  <a:graphicData uri="http://schemas.microsoft.com/office/word/2010/wordprocessingShape">
                    <wps:wsp>
                      <wps:cNvSpPr/>
                      <wps:spPr>
                        <a:xfrm>
                          <a:off x="5226938" y="3651413"/>
                          <a:ext cx="238125" cy="257175"/>
                        </a:xfrm>
                        <a:prstGeom prst="rect">
                          <a:avLst/>
                        </a:prstGeom>
                        <a:solidFill>
                          <a:schemeClr val="tx1"/>
                        </a:solidFill>
                        <a:ln w="9525" cap="flat" cmpd="sng">
                          <a:solidFill>
                            <a:srgbClr val="000000"/>
                          </a:solidFill>
                          <a:prstDash val="solid"/>
                          <a:round/>
                          <a:headEnd type="none" w="sm" len="sm"/>
                          <a:tailEnd type="none" w="sm" len="sm"/>
                        </a:ln>
                      </wps:spPr>
                      <wps:txbx>
                        <w:txbxContent>
                          <w:p w14:paraId="1A0A14B8" w14:textId="77777777" w:rsidR="00953F22" w:rsidRDefault="00953F2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0C7CC748" id="Rectangle 71" o:spid="_x0000_s1032" style="position:absolute;margin-left:357pt;margin-top:498pt;width:20.25pt;height:21.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" fillcolor="black [3213]">
                <v:stroke startarrowwidth="narrow" startarrowlength="short" endarrowwidth="narrow" endarrowlength="short" joinstyle="round"/>
                <v:textbox inset="2.53958mm,1.2694mm,2.53958mm,1.2694mm">
                  <w:txbxContent>
                    <w:p w14:paraId="1A0A14B8" w14:textId="77777777" w:rsidR="00953F22" w:rsidRDefault="00953F22">
                      <w:pPr>
                        <w:spacing w:line="258" w:lineRule="auto"/>
                        <w:textDirection w:val="btLr"/>
                      </w:pPr>
                    </w:p>
                  </w:txbxContent>
                </v:textbox>
              </v:rect>
            </w:pict>
          </mc:Fallback>
        </mc:AlternateContent>
      </w:r>
      <w:r w:rsidR="00FF6DF8">
        <w:rPr>
          <w:noProof/>
        </w:rPr>
        <mc:AlternateContent>
          <mc:Choice Requires="wps">
            <w:drawing>
              <wp:anchor distT="0" distB="0" distL="114300" distR="114300" simplePos="0" relativeHeight="251669504" behindDoc="0" locked="0" layoutInCell="1" hidden="0" allowOverlap="1" wp14:anchorId="57916454" wp14:editId="7FC2DA3B">
                <wp:simplePos x="0" y="0"/>
                <wp:positionH relativeFrom="column">
                  <wp:posOffset>5422900</wp:posOffset>
                </wp:positionH>
                <wp:positionV relativeFrom="paragraph">
                  <wp:posOffset>6324600</wp:posOffset>
                </wp:positionV>
                <wp:extent cx="282575" cy="257175"/>
                <wp:effectExtent l="0" t="0" r="0" b="0"/>
                <wp:wrapNone/>
                <wp:docPr id="74" name="Rectangle 74"/>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446FBF12" w14:textId="77777777" w:rsidR="00953F22" w:rsidRDefault="00953F2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57916454" id="Rectangle 74" o:spid="_x0000_s1033" style="position:absolute;margin-left:427pt;margin-top:498pt;width:22.25pt;height:20.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" fillcolor="white [3201]">
                <v:stroke startarrowwidth="narrow" startarrowlength="short" endarrowwidth="narrow" endarrowlength="short" joinstyle="round"/>
                <v:textbox inset="2.53958mm,1.2694mm,2.53958mm,1.2694mm">
                  <w:txbxContent>
                    <w:p w14:paraId="446FBF12" w14:textId="77777777" w:rsidR="00953F22" w:rsidRDefault="00953F22">
                      <w:pPr>
                        <w:spacing w:line="258" w:lineRule="auto"/>
                        <w:textDirection w:val="btLr"/>
                      </w:pPr>
                    </w:p>
                  </w:txbxContent>
                </v:textbox>
              </v:rect>
            </w:pict>
          </mc:Fallback>
        </mc:AlternateContent>
      </w:r>
      <w:r w:rsidR="00FF6DF8">
        <w:rPr>
          <w:noProof/>
        </w:rPr>
        <mc:AlternateContent>
          <mc:Choice Requires="wps">
            <w:drawing>
              <wp:anchor distT="0" distB="0" distL="114300" distR="114300" simplePos="0" relativeHeight="251670528" behindDoc="0" locked="0" layoutInCell="1" hidden="0" allowOverlap="1" wp14:anchorId="713B02F7" wp14:editId="7FEDAF8B">
                <wp:simplePos x="0" y="0"/>
                <wp:positionH relativeFrom="column">
                  <wp:posOffset>6273800</wp:posOffset>
                </wp:positionH>
                <wp:positionV relativeFrom="paragraph">
                  <wp:posOffset>6299200</wp:posOffset>
                </wp:positionV>
                <wp:extent cx="282575" cy="257175"/>
                <wp:effectExtent l="0" t="0" r="0" b="0"/>
                <wp:wrapNone/>
                <wp:docPr id="73" name="Rectangle 73"/>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79D09ED9" w14:textId="77777777" w:rsidR="00953F22" w:rsidRDefault="00953F2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713B02F7" id="Rectangle 73" o:spid="_x0000_s1034" style="position:absolute;margin-left:494pt;margin-top:496pt;width:22.25pt;height:20.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" fillcolor="white [3201]">
                <v:stroke startarrowwidth="narrow" startarrowlength="short" endarrowwidth="narrow" endarrowlength="short" joinstyle="round"/>
                <v:textbox inset="2.53958mm,1.2694mm,2.53958mm,1.2694mm">
                  <w:txbxContent>
                    <w:p w14:paraId="79D09ED9" w14:textId="77777777" w:rsidR="00953F22" w:rsidRDefault="00953F22">
                      <w:pPr>
                        <w:spacing w:line="258" w:lineRule="auto"/>
                        <w:textDirection w:val="btLr"/>
                      </w:pPr>
                    </w:p>
                  </w:txbxContent>
                </v:textbox>
              </v:rect>
            </w:pict>
          </mc:Fallback>
        </mc:AlternateContent>
      </w:r>
      <w:r w:rsidR="00FF6DF8">
        <w:rPr>
          <w:noProof/>
        </w:rPr>
        <mc:AlternateContent>
          <mc:Choice Requires="wps">
            <w:drawing>
              <wp:anchor distT="0" distB="0" distL="114300" distR="114300" simplePos="0" relativeHeight="251671552" behindDoc="0" locked="0" layoutInCell="1" hidden="0" allowOverlap="1" wp14:anchorId="5C746466" wp14:editId="783C9576">
                <wp:simplePos x="0" y="0"/>
                <wp:positionH relativeFrom="column">
                  <wp:posOffset>7061200</wp:posOffset>
                </wp:positionH>
                <wp:positionV relativeFrom="paragraph">
                  <wp:posOffset>6286500</wp:posOffset>
                </wp:positionV>
                <wp:extent cx="282575" cy="257175"/>
                <wp:effectExtent l="0" t="0" r="0" b="0"/>
                <wp:wrapNone/>
                <wp:docPr id="70" name="Rectangle 70"/>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4820A615" w14:textId="77777777" w:rsidR="00953F22" w:rsidRDefault="00953F2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5C746466" id="Rectangle 70" o:spid="_x0000_s1035" style="position:absolute;margin-left:556pt;margin-top:495pt;width:22.25pt;height:20.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" fillcolor="white [3201]">
                <v:stroke startarrowwidth="narrow" startarrowlength="short" endarrowwidth="narrow" endarrowlength="short" joinstyle="round"/>
                <v:textbox inset="2.53958mm,1.2694mm,2.53958mm,1.2694mm">
                  <w:txbxContent>
                    <w:p w14:paraId="4820A615" w14:textId="77777777" w:rsidR="00953F22" w:rsidRDefault="00953F22">
                      <w:pPr>
                        <w:spacing w:line="258" w:lineRule="auto"/>
                        <w:textDirection w:val="btLr"/>
                      </w:pPr>
                    </w:p>
                  </w:txbxContent>
                </v:textbox>
              </v:rect>
            </w:pict>
          </mc:Fallback>
        </mc:AlternateContent>
      </w:r>
      <w:bookmarkStart w:id="0" w:name="_heading=h.gjdgxs" w:colFirst="0" w:colLast="0"/>
      <w:bookmarkEnd w:id="0"/>
      <w:r w:rsidR="00FF6DF8">
        <w:rPr>
          <w:noProof/>
        </w:rPr>
        <w:drawing>
          <wp:anchor distT="0" distB="0" distL="114300" distR="114300" simplePos="0" relativeHeight="251674624" behindDoc="0" locked="0" layoutInCell="1" hidden="0" allowOverlap="1" wp14:anchorId="473ECC19" wp14:editId="4F28BB37">
            <wp:simplePos x="0" y="0"/>
            <wp:positionH relativeFrom="column">
              <wp:posOffset>4</wp:posOffset>
            </wp:positionH>
            <wp:positionV relativeFrom="paragraph">
              <wp:posOffset>952500</wp:posOffset>
            </wp:positionV>
            <wp:extent cx="942975" cy="912309"/>
            <wp:effectExtent l="0" t="0" r="0" b="0"/>
            <wp:wrapSquare wrapText="bothSides" distT="0" distB="0" distL="114300" distR="114300"/>
            <wp:docPr id="8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l="16886" t="54470" r="74802" b="30386"/>
                    <a:stretch>
                      <a:fillRect/>
                    </a:stretch>
                  </pic:blipFill>
                  <pic:spPr>
                    <a:xfrm>
                      <a:off x="0" y="0"/>
                      <a:ext cx="942975" cy="912309"/>
                    </a:xfrm>
                    <a:prstGeom prst="rect">
                      <a:avLst/>
                    </a:prstGeom>
                    <a:ln/>
                  </pic:spPr>
                </pic:pic>
              </a:graphicData>
            </a:graphic>
          </wp:anchor>
        </w:drawing>
      </w:r>
    </w:p>
    <w:sectPr w:rsidR="00953F22">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95034B"/>
    <w:multiLevelType w:val="hybridMultilevel"/>
    <w:tmpl w:val="770A3CC8"/>
    <w:lvl w:ilvl="0" w:tplc="E800FB4E">
      <w:numFmt w:val="bullet"/>
      <w:lvlText w:val="-"/>
      <w:lvlJc w:val="left"/>
      <w:pPr>
        <w:ind w:left="720" w:hanging="360"/>
      </w:pPr>
      <w:rPr>
        <w:rFonts w:ascii="Calibri" w:eastAsia="Calibr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945E66"/>
    <w:multiLevelType w:val="hybridMultilevel"/>
    <w:tmpl w:val="28C43D00"/>
    <w:lvl w:ilvl="0" w:tplc="934C661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4244756">
    <w:abstractNumId w:val="0"/>
  </w:num>
  <w:num w:numId="2" w16cid:durableId="2307733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F22"/>
    <w:rsid w:val="003D01F7"/>
    <w:rsid w:val="00657025"/>
    <w:rsid w:val="006E249F"/>
    <w:rsid w:val="00953F22"/>
    <w:rsid w:val="00A2737D"/>
    <w:rsid w:val="00A43F10"/>
    <w:rsid w:val="00AD655D"/>
    <w:rsid w:val="00C01AF5"/>
    <w:rsid w:val="00CE6DED"/>
    <w:rsid w:val="00D27EB7"/>
    <w:rsid w:val="00FA206E"/>
    <w:rsid w:val="00FF6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3F12C"/>
  <w15:docId w15:val="{26434686-E8DA-431F-99B4-AA0B34E5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DA"/>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285233"/>
    <w:pPr>
      <w:ind w:left="720"/>
      <w:contextualSpacing/>
    </w:pPr>
  </w:style>
  <w:style w:type="paragraph" w:styleId="BalloonText">
    <w:name w:val="Balloon Text"/>
    <w:basedOn w:val="Normal"/>
    <w:link w:val="BalloonTextChar"/>
    <w:uiPriority w:val="99"/>
    <w:semiHidden/>
    <w:unhideWhenUsed/>
    <w:rsid w:val="00A43F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F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UP9gn9C2pmnhoPNGC38fe4rCfGQ==">AMUW2mVcMErAzSvxYgh+tpEKa+aPpB5NJkYCblfdFlgBgVLYnvLac29GSKKXAOfcjbF4eErNgFhwYf5HfRHG5emLp5r/NPs53PEiGu9zrybQWVzmuARdnc6OYzaYwxl0tpMssR3zNtmz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12</Words>
  <Characters>72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watkiss</dc:creator>
  <cp:lastModifiedBy>Lucy Withams (St Oswald's)</cp:lastModifiedBy>
  <cp:revision>11</cp:revision>
  <cp:lastPrinted>2023-03-16T17:12:00Z</cp:lastPrinted>
  <dcterms:created xsi:type="dcterms:W3CDTF">2023-03-15T17:35:00Z</dcterms:created>
  <dcterms:modified xsi:type="dcterms:W3CDTF">2024-09-05T10:28:00Z</dcterms:modified>
</cp:coreProperties>
</file>